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3ABFF" w14:textId="08C7B7CC" w:rsidR="00B16381" w:rsidRDefault="00B16381" w:rsidP="00B16381">
      <w:pPr>
        <w:jc w:val="center"/>
      </w:pPr>
      <w:r>
        <w:t>TEXT: JOHN 14:1-2</w:t>
      </w:r>
    </w:p>
    <w:p w14:paraId="4D67D0DF" w14:textId="45345167" w:rsidR="006B0FF4" w:rsidRDefault="00B16381">
      <w:r>
        <w:t>PERSONAL ILLUSTRATION</w:t>
      </w:r>
    </w:p>
    <w:p w14:paraId="1C74FC61" w14:textId="56A19D0A" w:rsidR="00B16381" w:rsidRDefault="00B16381" w:rsidP="00B16381">
      <w:pPr>
        <w:ind w:firstLine="720"/>
      </w:pPr>
      <w:r>
        <w:t>Application of the first part of illustration</w:t>
      </w:r>
    </w:p>
    <w:p w14:paraId="0BB9F237" w14:textId="6C2478D1" w:rsidR="00B16381" w:rsidRDefault="00B16381" w:rsidP="00B16381">
      <w:pPr>
        <w:ind w:firstLine="720"/>
      </w:pPr>
      <w:r>
        <w:t>Application of the second part of the illustration</w:t>
      </w:r>
    </w:p>
    <w:p w14:paraId="673C37A7" w14:textId="20DAF644" w:rsidR="00B16381" w:rsidRDefault="00B16381" w:rsidP="00B16381">
      <w:pPr>
        <w:ind w:firstLine="720"/>
      </w:pPr>
      <w:r>
        <w:t>Application of the third part of the illustration</w:t>
      </w:r>
    </w:p>
    <w:p w14:paraId="48A3ADE7" w14:textId="0C30E5E3" w:rsidR="00B16381" w:rsidRDefault="00B16381" w:rsidP="00B16381">
      <w:pPr>
        <w:pStyle w:val="ListParagraph"/>
        <w:numPr>
          <w:ilvl w:val="0"/>
          <w:numId w:val="1"/>
        </w:numPr>
      </w:pPr>
      <w:r>
        <w:t>WHAT DOES THIS CHAPTER TEACH</w:t>
      </w:r>
    </w:p>
    <w:p w14:paraId="7001E025" w14:textId="44D11574" w:rsidR="00B16381" w:rsidRDefault="00B16381" w:rsidP="00B16381">
      <w:pPr>
        <w:pStyle w:val="ListParagraph"/>
        <w:numPr>
          <w:ilvl w:val="0"/>
          <w:numId w:val="2"/>
        </w:numPr>
      </w:pPr>
      <w:r>
        <w:t>That Jesus was aware and concerned about the troubles of life</w:t>
      </w:r>
    </w:p>
    <w:p w14:paraId="0069A891" w14:textId="5D9CFC21" w:rsidR="00B16381" w:rsidRDefault="00B16381" w:rsidP="00B16381">
      <w:pPr>
        <w:pStyle w:val="ListParagraph"/>
        <w:numPr>
          <w:ilvl w:val="0"/>
          <w:numId w:val="2"/>
        </w:numPr>
      </w:pPr>
      <w:r>
        <w:t>Throughout this chapter Jesus lifts us beyond the troubles that will surely come</w:t>
      </w:r>
    </w:p>
    <w:p w14:paraId="474A5E89" w14:textId="5682F6DA" w:rsidR="00B16381" w:rsidRDefault="00B16381" w:rsidP="00B16381">
      <w:pPr>
        <w:pStyle w:val="ListParagraph"/>
        <w:numPr>
          <w:ilvl w:val="0"/>
          <w:numId w:val="1"/>
        </w:numPr>
      </w:pPr>
      <w:r>
        <w:t>BACKGROUND TO THIS CHAPTER</w:t>
      </w:r>
    </w:p>
    <w:p w14:paraId="61DD7067" w14:textId="3C0D8F87" w:rsidR="00B16381" w:rsidRDefault="00B16381" w:rsidP="00B16381">
      <w:pPr>
        <w:pStyle w:val="ListParagraph"/>
        <w:ind w:left="1080"/>
      </w:pPr>
      <w:r>
        <w:t>Question: Is this a prohibition against believers being troubled by the issues of life? Have you ever been troubled?</w:t>
      </w:r>
    </w:p>
    <w:p w14:paraId="388BA479" w14:textId="21D8B81C" w:rsidR="00B16381" w:rsidRDefault="00B16381" w:rsidP="00B16381">
      <w:pPr>
        <w:pStyle w:val="ListParagraph"/>
        <w:numPr>
          <w:ilvl w:val="0"/>
          <w:numId w:val="4"/>
        </w:numPr>
      </w:pPr>
      <w:r>
        <w:t>Look at John 11:33</w:t>
      </w:r>
    </w:p>
    <w:p w14:paraId="4E2790E3" w14:textId="260C7CCB" w:rsidR="00B16381" w:rsidRDefault="00B16381" w:rsidP="00B16381">
      <w:pPr>
        <w:pStyle w:val="ListParagraph"/>
        <w:numPr>
          <w:ilvl w:val="0"/>
          <w:numId w:val="4"/>
        </w:numPr>
      </w:pPr>
      <w:r>
        <w:t>Look at John 12:27-28</w:t>
      </w:r>
    </w:p>
    <w:p w14:paraId="7BDB3991" w14:textId="589DA624" w:rsidR="00B16381" w:rsidRDefault="00B16381" w:rsidP="00B16381">
      <w:pPr>
        <w:pStyle w:val="ListParagraph"/>
        <w:numPr>
          <w:ilvl w:val="0"/>
          <w:numId w:val="4"/>
        </w:numPr>
      </w:pPr>
      <w:r>
        <w:t>Look at John 13:20</w:t>
      </w:r>
    </w:p>
    <w:p w14:paraId="786DD8A0" w14:textId="2D7FB643" w:rsidR="00B16381" w:rsidRDefault="00B16381" w:rsidP="00B16381">
      <w:pPr>
        <w:pStyle w:val="ListParagraph"/>
        <w:numPr>
          <w:ilvl w:val="0"/>
          <w:numId w:val="4"/>
        </w:numPr>
      </w:pPr>
      <w:r>
        <w:t>Read What Paul happened in his life [II Cor 4:8-11 and II Cor 7:5-6]</w:t>
      </w:r>
    </w:p>
    <w:p w14:paraId="222E8F6C" w14:textId="13ADB6EB" w:rsidR="00B16381" w:rsidRDefault="00B16381" w:rsidP="00B16381">
      <w:pPr>
        <w:pStyle w:val="ListParagraph"/>
        <w:numPr>
          <w:ilvl w:val="0"/>
          <w:numId w:val="4"/>
        </w:numPr>
      </w:pPr>
      <w:r>
        <w:t>What did the Lord Jesus do during his time of trouble</w:t>
      </w:r>
    </w:p>
    <w:p w14:paraId="3F856301" w14:textId="5F32B3FB" w:rsidR="00B16381" w:rsidRDefault="00B16381" w:rsidP="00B16381">
      <w:pPr>
        <w:pStyle w:val="ListParagraph"/>
        <w:numPr>
          <w:ilvl w:val="0"/>
          <w:numId w:val="5"/>
        </w:numPr>
      </w:pPr>
      <w:r>
        <w:t>In John 11:33 He ______________ and He _____________</w:t>
      </w:r>
    </w:p>
    <w:p w14:paraId="356CAD8F" w14:textId="1D53FCAC" w:rsidR="00B16381" w:rsidRDefault="00B16381" w:rsidP="00B16381">
      <w:pPr>
        <w:pStyle w:val="ListParagraph"/>
        <w:numPr>
          <w:ilvl w:val="0"/>
          <w:numId w:val="5"/>
        </w:numPr>
      </w:pPr>
      <w:r>
        <w:t>In John 12:27-28</w:t>
      </w:r>
      <w:r w:rsidR="003E4BBC">
        <w:t xml:space="preserve"> He did not all his troubles to _______________ Him</w:t>
      </w:r>
    </w:p>
    <w:p w14:paraId="28F4B2A9" w14:textId="77777777" w:rsidR="003E4BBC" w:rsidRDefault="003E4BBC" w:rsidP="00B16381">
      <w:pPr>
        <w:pStyle w:val="ListParagraph"/>
        <w:numPr>
          <w:ilvl w:val="0"/>
          <w:numId w:val="5"/>
        </w:numPr>
      </w:pPr>
      <w:r>
        <w:t>In John 13:21 He was in _______________ of His trouble</w:t>
      </w:r>
    </w:p>
    <w:p w14:paraId="73262F16" w14:textId="7F1B3796" w:rsidR="003E4BBC" w:rsidRDefault="003E4BBC" w:rsidP="00B16381">
      <w:pPr>
        <w:pStyle w:val="ListParagraph"/>
        <w:numPr>
          <w:ilvl w:val="0"/>
          <w:numId w:val="5"/>
        </w:numPr>
      </w:pPr>
      <w:r>
        <w:t xml:space="preserve">In John 13:1 declared his _________________ </w:t>
      </w:r>
    </w:p>
    <w:p w14:paraId="3B5D91AF" w14:textId="3CB560E3" w:rsidR="003E4BBC" w:rsidRDefault="003E4BBC" w:rsidP="00B16381">
      <w:pPr>
        <w:pStyle w:val="ListParagraph"/>
        <w:numPr>
          <w:ilvl w:val="0"/>
          <w:numId w:val="5"/>
        </w:numPr>
      </w:pPr>
      <w:r>
        <w:t xml:space="preserve">In John 13:1-4 He ________________ of his disciples  </w:t>
      </w:r>
    </w:p>
    <w:p w14:paraId="2241A92D" w14:textId="2B69DFDF" w:rsidR="003E4BBC" w:rsidRDefault="003E4BBC" w:rsidP="003E4BBC">
      <w:pPr>
        <w:pStyle w:val="ListParagraph"/>
        <w:ind w:left="1800"/>
      </w:pPr>
      <w:r>
        <w:t>Notes: His troubles were real but his thoughts were on ______________</w:t>
      </w:r>
    </w:p>
    <w:p w14:paraId="0C03D7A3" w14:textId="19675457" w:rsidR="003E4BBC" w:rsidRDefault="003E4BBC" w:rsidP="003E4BBC">
      <w:pPr>
        <w:pStyle w:val="ListParagraph"/>
        <w:numPr>
          <w:ilvl w:val="0"/>
          <w:numId w:val="1"/>
        </w:numPr>
      </w:pPr>
      <w:r>
        <w:lastRenderedPageBreak/>
        <w:t xml:space="preserve">HOW DOES THIS CHAPTER </w:t>
      </w:r>
      <w:r w:rsidR="00FB34FF">
        <w:t>STREN</w:t>
      </w:r>
      <w:r w:rsidR="00AD4F68">
        <w:t>G</w:t>
      </w:r>
      <w:r w:rsidR="00FB34FF">
        <w:t>THEN</w:t>
      </w:r>
      <w:r>
        <w:t xml:space="preserve"> US?</w:t>
      </w:r>
    </w:p>
    <w:p w14:paraId="06056B7C" w14:textId="2C84B8EE" w:rsidR="003E4BBC" w:rsidRDefault="003E4BBC" w:rsidP="003E4BBC">
      <w:pPr>
        <w:pStyle w:val="ListParagraph"/>
        <w:numPr>
          <w:ilvl w:val="0"/>
          <w:numId w:val="6"/>
        </w:numPr>
      </w:pPr>
      <w:r>
        <w:t>We are Strengthened by _______________</w:t>
      </w:r>
    </w:p>
    <w:p w14:paraId="121055C4" w14:textId="5C7AC1D0" w:rsidR="003E4BBC" w:rsidRDefault="003E4BBC" w:rsidP="003E4BBC">
      <w:pPr>
        <w:pStyle w:val="ListParagraph"/>
        <w:numPr>
          <w:ilvl w:val="0"/>
          <w:numId w:val="7"/>
        </w:numPr>
      </w:pPr>
      <w:r>
        <w:t>Faith in ___________________</w:t>
      </w:r>
    </w:p>
    <w:p w14:paraId="3E2F812B" w14:textId="6720025B" w:rsidR="003E4BBC" w:rsidRDefault="003E4BBC" w:rsidP="003E4BBC">
      <w:pPr>
        <w:pStyle w:val="ListParagraph"/>
        <w:numPr>
          <w:ilvl w:val="0"/>
          <w:numId w:val="7"/>
        </w:numPr>
      </w:pPr>
      <w:r>
        <w:t>Faith in ___________________</w:t>
      </w:r>
    </w:p>
    <w:p w14:paraId="3FC00E41" w14:textId="77777777" w:rsidR="003E4BBC" w:rsidRDefault="003E4BBC" w:rsidP="003E4BBC">
      <w:pPr>
        <w:pStyle w:val="ListParagraph"/>
        <w:numPr>
          <w:ilvl w:val="0"/>
          <w:numId w:val="6"/>
        </w:numPr>
      </w:pPr>
      <w:r>
        <w:t>We are Strengthened by _____________</w:t>
      </w:r>
    </w:p>
    <w:p w14:paraId="6F7AF819" w14:textId="77777777" w:rsidR="003E4BBC" w:rsidRDefault="003E4BBC" w:rsidP="003E4BBC">
      <w:pPr>
        <w:pStyle w:val="ListParagraph"/>
        <w:numPr>
          <w:ilvl w:val="0"/>
          <w:numId w:val="6"/>
        </w:numPr>
      </w:pPr>
      <w:r>
        <w:t>We are strengthened by ____________________________</w:t>
      </w:r>
    </w:p>
    <w:p w14:paraId="01050601" w14:textId="77777777" w:rsidR="003E4BBC" w:rsidRDefault="003E4BBC" w:rsidP="003E4BBC">
      <w:pPr>
        <w:pStyle w:val="ListParagraph"/>
        <w:numPr>
          <w:ilvl w:val="0"/>
          <w:numId w:val="8"/>
        </w:numPr>
      </w:pPr>
      <w:r>
        <w:t>“Another” of the same</w:t>
      </w:r>
    </w:p>
    <w:p w14:paraId="78289F98" w14:textId="2026BE0C" w:rsidR="003E4BBC" w:rsidRDefault="003E4BBC" w:rsidP="003E4BBC">
      <w:pPr>
        <w:pStyle w:val="ListParagraph"/>
        <w:numPr>
          <w:ilvl w:val="0"/>
          <w:numId w:val="8"/>
        </w:numPr>
      </w:pPr>
      <w:r>
        <w:t xml:space="preserve">He is the </w:t>
      </w:r>
      <w:r w:rsidR="006E5D96">
        <w:t>_________________</w:t>
      </w:r>
    </w:p>
    <w:p w14:paraId="3D4AAD1E" w14:textId="3051E447" w:rsidR="003E4BBC" w:rsidRDefault="003E4BBC" w:rsidP="003E4BBC">
      <w:pPr>
        <w:pStyle w:val="ListParagraph"/>
        <w:numPr>
          <w:ilvl w:val="0"/>
          <w:numId w:val="8"/>
        </w:numPr>
      </w:pPr>
      <w:r>
        <w:t xml:space="preserve">He is the </w:t>
      </w:r>
      <w:r w:rsidR="006E5D96">
        <w:t>__________________</w:t>
      </w:r>
    </w:p>
    <w:p w14:paraId="1315C94D" w14:textId="77777777" w:rsidR="003E4BBC" w:rsidRDefault="003E4BBC" w:rsidP="003E4BBC">
      <w:pPr>
        <w:pStyle w:val="ListParagraph"/>
        <w:numPr>
          <w:ilvl w:val="0"/>
          <w:numId w:val="8"/>
        </w:numPr>
      </w:pPr>
      <w:r>
        <w:t>There is a union between Jesus and the Comforter</w:t>
      </w:r>
    </w:p>
    <w:p w14:paraId="1A6BDE9B" w14:textId="77777777" w:rsidR="004E4043" w:rsidRDefault="003E4BBC" w:rsidP="004E4043">
      <w:pPr>
        <w:pStyle w:val="ListParagraph"/>
        <w:numPr>
          <w:ilvl w:val="0"/>
          <w:numId w:val="8"/>
        </w:numPr>
      </w:pPr>
      <w:r>
        <w:t>Not a force but personhood</w:t>
      </w:r>
    </w:p>
    <w:p w14:paraId="1CDA0542" w14:textId="77777777" w:rsidR="004E4043" w:rsidRDefault="004E4043" w:rsidP="004E4043">
      <w:pPr>
        <w:pStyle w:val="ListParagraph"/>
        <w:numPr>
          <w:ilvl w:val="0"/>
          <w:numId w:val="6"/>
        </w:numPr>
      </w:pPr>
      <w:r>
        <w:t>We are Strengthened by the Scriptures</w:t>
      </w:r>
    </w:p>
    <w:p w14:paraId="7C6CC938" w14:textId="7FA4BF73" w:rsidR="003E4BBC" w:rsidRDefault="004E4043" w:rsidP="004E4043">
      <w:pPr>
        <w:pStyle w:val="ListParagraph"/>
        <w:numPr>
          <w:ilvl w:val="0"/>
          <w:numId w:val="6"/>
        </w:numPr>
      </w:pPr>
      <w:r>
        <w:t>We are Strengthened by the  ____________________</w:t>
      </w:r>
      <w:r w:rsidR="003E4BBC">
        <w:t xml:space="preserve"> </w:t>
      </w:r>
      <w:r>
        <w:t>of God</w:t>
      </w:r>
    </w:p>
    <w:p w14:paraId="701E8AA7" w14:textId="77777777" w:rsidR="004E4043" w:rsidRPr="00DF497A" w:rsidRDefault="004E4043" w:rsidP="004E4043">
      <w:pPr>
        <w:rPr>
          <w:b/>
          <w:bCs/>
        </w:rPr>
      </w:pPr>
      <w:r w:rsidRPr="00DF497A">
        <w:rPr>
          <w:b/>
          <w:bCs/>
        </w:rPr>
        <w:t>A Scripture When We Face Our End of Earthly Life</w:t>
      </w:r>
    </w:p>
    <w:p w14:paraId="5EBA2B7E" w14:textId="77777777" w:rsidR="004E4043" w:rsidRDefault="004E4043" w:rsidP="004E4043">
      <w:r>
        <w:t>2 Cor 5:1-8 For we know that if our earthly house of this tabernacle were dissolved, we have a building of God, an house not made with hands, eternal in the heavens. For in this we groan, earnestly desiring to be clothed upon with our house which is from heaven: If so be that being clothed we shall not be found naked. For we that are in this tabernacle do groan, being burdened: not for that we would be unclothed, but clothed upon, that mortality might be swallowed up of life. Now he that hath wrought us for the selfsame thing is God, who also hath given unto us the earnest of the Spirit. Therefore we are always confident, knowing that, whilst we are at home in the body, we are absent from the Lord:  (For we walk by faith, not by sight:) We are confident, I say, and willing rather to be absent from the body, and to be present with the Lord.</w:t>
      </w:r>
    </w:p>
    <w:p w14:paraId="2723604F" w14:textId="77777777" w:rsidR="004E4043" w:rsidRPr="00DF497A" w:rsidRDefault="004E4043" w:rsidP="004E4043">
      <w:pPr>
        <w:rPr>
          <w:b/>
          <w:bCs/>
        </w:rPr>
      </w:pPr>
      <w:r w:rsidRPr="00DF497A">
        <w:rPr>
          <w:b/>
          <w:bCs/>
        </w:rPr>
        <w:lastRenderedPageBreak/>
        <w:t>A Scripture When We are Overwhelmed</w:t>
      </w:r>
    </w:p>
    <w:p w14:paraId="133280E2" w14:textId="77777777" w:rsidR="004E4043" w:rsidRDefault="004E4043" w:rsidP="004E4043">
      <w:r w:rsidRPr="000242A6">
        <w:t>2 Cor 4:16-18 For which cause we faint not; but though our outward man perish, yet the inward man is renewed day by day. For our light affliction, which is but for a moment, worketh for us a far more exceeding and eternal weight of glory; While we look not at the things which are seen, but at the things which are not seen: for the things which are seen are temporal; but the things which are not seen are eternal.</w:t>
      </w:r>
    </w:p>
    <w:p w14:paraId="13870AD6" w14:textId="77777777" w:rsidR="004E4043" w:rsidRPr="00DF497A" w:rsidRDefault="004E4043" w:rsidP="004E4043">
      <w:pPr>
        <w:rPr>
          <w:b/>
          <w:bCs/>
        </w:rPr>
      </w:pPr>
      <w:r w:rsidRPr="00DF497A">
        <w:rPr>
          <w:b/>
          <w:bCs/>
        </w:rPr>
        <w:t>A Scripture When Time Seems Long</w:t>
      </w:r>
    </w:p>
    <w:p w14:paraId="3EB77814" w14:textId="77777777" w:rsidR="004E4043" w:rsidRPr="000242A6" w:rsidRDefault="004E4043" w:rsidP="004E4043">
      <w:r w:rsidRPr="000242A6">
        <w:t xml:space="preserve">Num 9:21-22 And so it was, when the cloud abode from even unto the morning, and that the cloud was taken up in the morning, then they journeyed: whether it was by day or by night that the cloud was taken up, they journeyed. Or </w:t>
      </w:r>
      <w:r w:rsidRPr="000242A6">
        <w:rPr>
          <w:b/>
          <w:bCs/>
        </w:rPr>
        <w:t>whether it were two days, or a month, or a year,</w:t>
      </w:r>
      <w:r w:rsidRPr="000242A6">
        <w:t xml:space="preserve"> that the cloud tarried upon the tabernacle, remaining thereon, the children of Israel abode in their tents, and journeyed not: but when it was taken up, they journeyed.</w:t>
      </w:r>
    </w:p>
    <w:p w14:paraId="1F8663EB" w14:textId="77777777" w:rsidR="004E4043" w:rsidRDefault="004E4043" w:rsidP="004E4043">
      <w:pPr>
        <w:rPr>
          <w:b/>
          <w:bCs/>
        </w:rPr>
      </w:pPr>
      <w:r>
        <w:rPr>
          <w:b/>
          <w:bCs/>
        </w:rPr>
        <w:t xml:space="preserve">A Scripture </w:t>
      </w:r>
      <w:r w:rsidRPr="00F83AF1">
        <w:rPr>
          <w:b/>
          <w:bCs/>
        </w:rPr>
        <w:t xml:space="preserve">beyond our Comprehension </w:t>
      </w:r>
    </w:p>
    <w:p w14:paraId="7601D12F" w14:textId="0147542A" w:rsidR="004E4043" w:rsidRDefault="004E4043" w:rsidP="004E4043">
      <w:r>
        <w:t>Rev 21:1-5 And I saw a new heaven and a new earth: for the first heaven and the first earth were passed away; and there was no more sea. And I John saw the holy city, new Jerusalem, coming down from God out of heaven, prepared as a bride adorned for her husband. And I heard a great voice out of heaven saying, Behold, the tabernacle of God is with men, and he will dwell with them, and they shall be his people, and God himself shall be with them, and be their God. And God shall wipe away all tears from their eyes; and there shall be no more death, neither sorrow, nor crying, neither shall there be any more pain: for the former things are passed away. And he that sat upon the throne said, Behold, I make all things new. And he said unto me, Write: for these words are true and faithful.</w:t>
      </w:r>
    </w:p>
    <w:sectPr w:rsidR="004E404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5EB61" w14:textId="77777777" w:rsidR="00215ECB" w:rsidRDefault="00215ECB" w:rsidP="00856D68">
      <w:pPr>
        <w:spacing w:after="0" w:line="240" w:lineRule="auto"/>
      </w:pPr>
      <w:r>
        <w:separator/>
      </w:r>
    </w:p>
  </w:endnote>
  <w:endnote w:type="continuationSeparator" w:id="0">
    <w:p w14:paraId="191C8C3C" w14:textId="77777777" w:rsidR="00215ECB" w:rsidRDefault="00215ECB" w:rsidP="00856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D92A1" w14:textId="77777777" w:rsidR="00215ECB" w:rsidRDefault="00215ECB" w:rsidP="00856D68">
      <w:pPr>
        <w:spacing w:after="0" w:line="240" w:lineRule="auto"/>
      </w:pPr>
      <w:r>
        <w:separator/>
      </w:r>
    </w:p>
  </w:footnote>
  <w:footnote w:type="continuationSeparator" w:id="0">
    <w:p w14:paraId="3351B6F1" w14:textId="77777777" w:rsidR="00215ECB" w:rsidRDefault="00215ECB" w:rsidP="00856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012636"/>
      <w:docPartObj>
        <w:docPartGallery w:val="Page Numbers (Top of Page)"/>
        <w:docPartUnique/>
      </w:docPartObj>
    </w:sdtPr>
    <w:sdtEndPr>
      <w:rPr>
        <w:noProof/>
      </w:rPr>
    </w:sdtEndPr>
    <w:sdtContent>
      <w:p w14:paraId="7F9F4FC7" w14:textId="04322E47" w:rsidR="00856D68" w:rsidRDefault="00856D6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46A5AE3" w14:textId="77777777" w:rsidR="00856D68" w:rsidRDefault="00856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7191"/>
    <w:multiLevelType w:val="hybridMultilevel"/>
    <w:tmpl w:val="1214DEF2"/>
    <w:lvl w:ilvl="0" w:tplc="1ACEA2E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85167"/>
    <w:multiLevelType w:val="hybridMultilevel"/>
    <w:tmpl w:val="7C24FAF8"/>
    <w:lvl w:ilvl="0" w:tplc="145689C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5366D6E"/>
    <w:multiLevelType w:val="hybridMultilevel"/>
    <w:tmpl w:val="71764B80"/>
    <w:lvl w:ilvl="0" w:tplc="FCF2688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B583573"/>
    <w:multiLevelType w:val="hybridMultilevel"/>
    <w:tmpl w:val="2F366FA0"/>
    <w:lvl w:ilvl="0" w:tplc="68F85E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E6573F0"/>
    <w:multiLevelType w:val="hybridMultilevel"/>
    <w:tmpl w:val="2E6C3F7C"/>
    <w:lvl w:ilvl="0" w:tplc="F9745FA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59B47EC"/>
    <w:multiLevelType w:val="hybridMultilevel"/>
    <w:tmpl w:val="892866B0"/>
    <w:lvl w:ilvl="0" w:tplc="124687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7934C75"/>
    <w:multiLevelType w:val="hybridMultilevel"/>
    <w:tmpl w:val="695A25BE"/>
    <w:lvl w:ilvl="0" w:tplc="15BC352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4B76982"/>
    <w:multiLevelType w:val="hybridMultilevel"/>
    <w:tmpl w:val="D73CBA50"/>
    <w:lvl w:ilvl="0" w:tplc="F028B4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0800785">
    <w:abstractNumId w:val="0"/>
  </w:num>
  <w:num w:numId="2" w16cid:durableId="1645574755">
    <w:abstractNumId w:val="2"/>
  </w:num>
  <w:num w:numId="3" w16cid:durableId="427653988">
    <w:abstractNumId w:val="1"/>
  </w:num>
  <w:num w:numId="4" w16cid:durableId="606354462">
    <w:abstractNumId w:val="4"/>
  </w:num>
  <w:num w:numId="5" w16cid:durableId="250897357">
    <w:abstractNumId w:val="7"/>
  </w:num>
  <w:num w:numId="6" w16cid:durableId="1624923559">
    <w:abstractNumId w:val="6"/>
  </w:num>
  <w:num w:numId="7" w16cid:durableId="767577152">
    <w:abstractNumId w:val="5"/>
  </w:num>
  <w:num w:numId="8" w16cid:durableId="10703479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381"/>
    <w:rsid w:val="00215ECB"/>
    <w:rsid w:val="003E4BBC"/>
    <w:rsid w:val="00495676"/>
    <w:rsid w:val="004E4043"/>
    <w:rsid w:val="006B0FF4"/>
    <w:rsid w:val="006E5D96"/>
    <w:rsid w:val="007879A7"/>
    <w:rsid w:val="00856D68"/>
    <w:rsid w:val="00A245BF"/>
    <w:rsid w:val="00AD4F68"/>
    <w:rsid w:val="00B16381"/>
    <w:rsid w:val="00DB4FF8"/>
    <w:rsid w:val="00FB34FF"/>
    <w:rsid w:val="00FF1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8D5F7"/>
  <w15:chartTrackingRefBased/>
  <w15:docId w15:val="{41B681B5-B978-4874-9083-D32DB3F0A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63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63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638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638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1638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1638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1638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1638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1638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3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63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638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638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1638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1638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1638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1638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1638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163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3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638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638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16381"/>
    <w:pPr>
      <w:spacing w:before="160"/>
      <w:jc w:val="center"/>
    </w:pPr>
    <w:rPr>
      <w:i/>
      <w:iCs/>
      <w:color w:val="404040" w:themeColor="text1" w:themeTint="BF"/>
    </w:rPr>
  </w:style>
  <w:style w:type="character" w:customStyle="1" w:styleId="QuoteChar">
    <w:name w:val="Quote Char"/>
    <w:basedOn w:val="DefaultParagraphFont"/>
    <w:link w:val="Quote"/>
    <w:uiPriority w:val="29"/>
    <w:rsid w:val="00B16381"/>
    <w:rPr>
      <w:i/>
      <w:iCs/>
      <w:color w:val="404040" w:themeColor="text1" w:themeTint="BF"/>
    </w:rPr>
  </w:style>
  <w:style w:type="paragraph" w:styleId="ListParagraph">
    <w:name w:val="List Paragraph"/>
    <w:basedOn w:val="Normal"/>
    <w:uiPriority w:val="34"/>
    <w:qFormat/>
    <w:rsid w:val="00B16381"/>
    <w:pPr>
      <w:ind w:left="720"/>
      <w:contextualSpacing/>
    </w:pPr>
  </w:style>
  <w:style w:type="character" w:styleId="IntenseEmphasis">
    <w:name w:val="Intense Emphasis"/>
    <w:basedOn w:val="DefaultParagraphFont"/>
    <w:uiPriority w:val="21"/>
    <w:qFormat/>
    <w:rsid w:val="00B16381"/>
    <w:rPr>
      <w:i/>
      <w:iCs/>
      <w:color w:val="0F4761" w:themeColor="accent1" w:themeShade="BF"/>
    </w:rPr>
  </w:style>
  <w:style w:type="paragraph" w:styleId="IntenseQuote">
    <w:name w:val="Intense Quote"/>
    <w:basedOn w:val="Normal"/>
    <w:next w:val="Normal"/>
    <w:link w:val="IntenseQuoteChar"/>
    <w:uiPriority w:val="30"/>
    <w:qFormat/>
    <w:rsid w:val="00B163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6381"/>
    <w:rPr>
      <w:i/>
      <w:iCs/>
      <w:color w:val="0F4761" w:themeColor="accent1" w:themeShade="BF"/>
    </w:rPr>
  </w:style>
  <w:style w:type="character" w:styleId="IntenseReference">
    <w:name w:val="Intense Reference"/>
    <w:basedOn w:val="DefaultParagraphFont"/>
    <w:uiPriority w:val="32"/>
    <w:qFormat/>
    <w:rsid w:val="00B16381"/>
    <w:rPr>
      <w:b/>
      <w:bCs/>
      <w:smallCaps/>
      <w:color w:val="0F4761" w:themeColor="accent1" w:themeShade="BF"/>
      <w:spacing w:val="5"/>
    </w:rPr>
  </w:style>
  <w:style w:type="paragraph" w:styleId="Header">
    <w:name w:val="header"/>
    <w:basedOn w:val="Normal"/>
    <w:link w:val="HeaderChar"/>
    <w:uiPriority w:val="99"/>
    <w:unhideWhenUsed/>
    <w:rsid w:val="00856D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D68"/>
  </w:style>
  <w:style w:type="paragraph" w:styleId="Footer">
    <w:name w:val="footer"/>
    <w:basedOn w:val="Normal"/>
    <w:link w:val="FooterChar"/>
    <w:uiPriority w:val="99"/>
    <w:unhideWhenUsed/>
    <w:rsid w:val="00856D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scott</dc:creator>
  <cp:keywords/>
  <dc:description/>
  <cp:lastModifiedBy>dwight scott</cp:lastModifiedBy>
  <cp:revision>6</cp:revision>
  <dcterms:created xsi:type="dcterms:W3CDTF">2026-07-19T13:35:00Z</dcterms:created>
  <dcterms:modified xsi:type="dcterms:W3CDTF">2026-07-20T03:26:00Z</dcterms:modified>
</cp:coreProperties>
</file>